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75E01" w:rsidRDefault="00BB0C2C">
      <w:r>
        <w:t>Overcrowding, safety, and aging infrastructure – these are all challenges faced by nearly every community today. As a member of our Infrastructure engineering team, you will help clients meet these challenges while minimizing impacts to the community and the environment. From water resources to public/private site development, airports, utilities, roads, and bridges, you will be a part of providing effective solutions that are cost-conscious and practical.</w:t>
      </w:r>
      <w:r>
        <w:br/>
      </w:r>
      <w:r>
        <w:br/>
        <w:t xml:space="preserve">We are currently seeking a team-focused, innovative, and results-oriented Civil Engineer or Construction Engineer who has a desire to contribute to our clients’ success and is looking for new learning experiences and opportunities for career growth. This position will be working from one of our offices in Minneapolis, Green Bay, Appleton (WI), Madison (WI), Milwaukee (WI), </w:t>
      </w:r>
      <w:proofErr w:type="spellStart"/>
      <w:r>
        <w:t>Eau</w:t>
      </w:r>
      <w:proofErr w:type="spellEnd"/>
      <w:r>
        <w:t xml:space="preserve"> Claire (WI), St. Louis, Des Moines (IA), Atlanta, Fargo, Denver, Billings, or others. </w:t>
      </w:r>
      <w:r>
        <w:br/>
      </w:r>
      <w:r>
        <w:br/>
      </w:r>
      <w:r>
        <w:br/>
        <w:t xml:space="preserve">Primary Responsibilities: </w:t>
      </w:r>
      <w:r>
        <w:br/>
      </w:r>
      <w:r>
        <w:br/>
        <w:t>Perform civil engineering tasks under the direction of an engineer, including:</w:t>
      </w:r>
      <w:r>
        <w:br/>
        <w:t>Preparation of feasibility studies and technical design reports</w:t>
      </w:r>
      <w:r>
        <w:br/>
        <w:t>Coordination of roadway design project plans with associated utilities</w:t>
      </w:r>
      <w:r>
        <w:br/>
        <w:t>Design municipal, transportation, water resources, public/private site development, and/or airport projects using CAD principles</w:t>
      </w:r>
      <w:r>
        <w:br/>
        <w:t>Understand and interpret design and construction specifications</w:t>
      </w:r>
      <w:r>
        <w:br/>
        <w:t>Demonstrate eagerness to learn new areas of engineering</w:t>
      </w:r>
      <w:r>
        <w:br/>
        <w:t xml:space="preserve">Required Qualifications: </w:t>
      </w:r>
      <w:r>
        <w:br/>
        <w:t>Bachelor’s Degree in Civil Engineering or Construction Engineering</w:t>
      </w:r>
      <w:r>
        <w:br/>
        <w:t>Successful completion of the Fundamentals of Engineering exam within 12 months of employment (Jr Engineers) or PE for mid and sr. level roles.</w:t>
      </w:r>
      <w:r>
        <w:br/>
        <w:t>Exposure to AutoCAD</w:t>
      </w:r>
      <w:r>
        <w:br/>
        <w:t>Preferred Qualifications:</w:t>
      </w:r>
      <w:r>
        <w:br/>
      </w:r>
      <w:r>
        <w:br/>
        <w:t>Previous experience with the following:</w:t>
      </w:r>
      <w:r>
        <w:br/>
      </w:r>
      <w:r>
        <w:br/>
      </w:r>
      <w:r>
        <w:br/>
        <w:t>Transportation, Site, Municipal, Water Resources design/project management</w:t>
      </w:r>
      <w:r>
        <w:br/>
        <w:t>Construction observation</w:t>
      </w:r>
      <w:r>
        <w:br/>
        <w:t>MicroStation</w:t>
      </w:r>
      <w:bookmarkStart w:id="0" w:name="_GoBack"/>
      <w:bookmarkEnd w:id="0"/>
    </w:p>
    <w:sectPr w:rsidR="00575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2C"/>
    <w:rsid w:val="00575E01"/>
    <w:rsid w:val="00BB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176DA-7F48-4BB2-B8FE-C8A4E439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2020-03-20T22:05:00Z</dcterms:created>
  <dcterms:modified xsi:type="dcterms:W3CDTF">2020-03-20T22:05:00Z</dcterms:modified>
</cp:coreProperties>
</file>