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5EAD" w:rsidRPr="00885EAD" w:rsidRDefault="00885EAD" w:rsidP="00885EAD">
      <w:pPr>
        <w:shd w:val="clear" w:color="auto" w:fill="FFFFFF"/>
        <w:spacing w:after="100" w:afterAutospacing="1"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We are</w:t>
      </w:r>
      <w:r w:rsidRPr="00885EAD">
        <w:rPr>
          <w:rFonts w:ascii="Arial" w:eastAsia="Times New Roman" w:hAnsi="Arial" w:cs="Arial"/>
          <w:color w:val="000000"/>
          <w:sz w:val="21"/>
          <w:szCs w:val="21"/>
        </w:rPr>
        <w:t xml:space="preserve"> a multi-disciplined, employee-owned engineering, consulting and construction firm that offers challenging and rewarding growth opportunities to our employees. </w:t>
      </w:r>
      <w:r>
        <w:rPr>
          <w:rFonts w:ascii="Arial" w:eastAsia="Times New Roman" w:hAnsi="Arial" w:cs="Arial"/>
          <w:color w:val="000000"/>
          <w:sz w:val="21"/>
          <w:szCs w:val="21"/>
        </w:rPr>
        <w:t>Our</w:t>
      </w:r>
      <w:r w:rsidRPr="00885EAD">
        <w:rPr>
          <w:rFonts w:ascii="Arial" w:eastAsia="Times New Roman" w:hAnsi="Arial" w:cs="Arial"/>
          <w:color w:val="000000"/>
          <w:sz w:val="21"/>
          <w:szCs w:val="21"/>
        </w:rPr>
        <w:t xml:space="preserve"> industrial clients are located throughout the United States and include top-brand brewing, beverage bottling, dairy companies, RNG developers, and technology providers. Municipal clients are primarily located in the upper Midwest.</w:t>
      </w:r>
    </w:p>
    <w:p w:rsidR="00885EAD" w:rsidRPr="00885EAD" w:rsidRDefault="00885EAD" w:rsidP="00885EAD">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We are currently seeking an ambitious mid-to-senior level Engineer Procure &amp; Construct Project Manager</w:t>
      </w:r>
      <w:r>
        <w:rPr>
          <w:rFonts w:ascii="Arial" w:eastAsia="Times New Roman" w:hAnsi="Arial" w:cs="Arial"/>
          <w:color w:val="000000"/>
          <w:sz w:val="21"/>
          <w:szCs w:val="21"/>
        </w:rPr>
        <w:t>s</w:t>
      </w:r>
      <w:r w:rsidRPr="00885EAD">
        <w:rPr>
          <w:rFonts w:ascii="Arial" w:eastAsia="Times New Roman" w:hAnsi="Arial" w:cs="Arial"/>
          <w:color w:val="000000"/>
          <w:sz w:val="21"/>
          <w:szCs w:val="21"/>
        </w:rPr>
        <w:t xml:space="preserve"> for full-time work in </w:t>
      </w:r>
      <w:r>
        <w:rPr>
          <w:rFonts w:ascii="Arial" w:eastAsia="Times New Roman" w:hAnsi="Arial" w:cs="Arial"/>
          <w:color w:val="000000"/>
          <w:sz w:val="21"/>
          <w:szCs w:val="21"/>
        </w:rPr>
        <w:t xml:space="preserve">a number of our locations </w:t>
      </w:r>
      <w:proofErr w:type="gramStart"/>
      <w:r>
        <w:rPr>
          <w:rFonts w:ascii="Arial" w:eastAsia="Times New Roman" w:hAnsi="Arial" w:cs="Arial"/>
          <w:color w:val="000000"/>
          <w:sz w:val="21"/>
          <w:szCs w:val="21"/>
        </w:rPr>
        <w:t>including:</w:t>
      </w:r>
      <w:proofErr w:type="gramEnd"/>
      <w:r>
        <w:rPr>
          <w:rFonts w:ascii="Arial" w:eastAsia="Times New Roman" w:hAnsi="Arial" w:cs="Arial"/>
          <w:color w:val="000000"/>
          <w:sz w:val="21"/>
          <w:szCs w:val="21"/>
        </w:rPr>
        <w:t xml:space="preserve">  Milwaukee, Minneapolis, Atlanta, Jacksonville (FL), Livermore (CA), Denver, Boise, and St. Louis.</w:t>
      </w:r>
    </w:p>
    <w:p w:rsidR="00885EAD" w:rsidRPr="00885EAD" w:rsidRDefault="00885EAD" w:rsidP="00885EAD">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Candidates must have a bachelor's degree in engineering, construction management, or related field, 5-10 years of managing integrated delivery (Design-Build and EPC) projects and having managed at least one project of $5 million, or greater. Work assignments would include projects which utilize in house design disciplines or utilize a balanced-of-plant engineering subconsultant. The ideal candidate will have strong academic credentials, demonstrated verbal and written communication skills, as well as excellent professional references. The position will be accountable for the performance of every phase of a project including the strategic and tactical planning, directing, supervising, and controlling of all technical, fiscal and administrative contractual functions. Experience with anaerobic digestion, biogas, and landfill gas handling and cleaning to RNG standards would be a plus.</w:t>
      </w:r>
    </w:p>
    <w:p w:rsidR="00885EAD" w:rsidRPr="00885EAD" w:rsidRDefault="00885EAD" w:rsidP="00885EAD">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b/>
          <w:bCs/>
          <w:color w:val="000000"/>
          <w:sz w:val="21"/>
          <w:szCs w:val="21"/>
          <w:u w:val="single"/>
        </w:rPr>
        <w:t>Essential Duties</w:t>
      </w:r>
      <w:r w:rsidRPr="00885EAD">
        <w:rPr>
          <w:rFonts w:ascii="Arial" w:eastAsia="Times New Roman" w:hAnsi="Arial" w:cs="Arial"/>
          <w:b/>
          <w:bCs/>
          <w:color w:val="000000"/>
          <w:sz w:val="21"/>
          <w:szCs w:val="21"/>
        </w:rPr>
        <w:t>:</w:t>
      </w:r>
    </w:p>
    <w:p w:rsidR="00885EAD" w:rsidRPr="00885EAD" w:rsidRDefault="00885EAD" w:rsidP="00885EA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Plan, organize, and direct multi-office engineering disciplines, procurement, project controls, construction management, and subcontractors to deliver major EPC/CM projects from fron</w:t>
      </w:r>
      <w:r>
        <w:rPr>
          <w:rFonts w:ascii="Arial" w:eastAsia="Times New Roman" w:hAnsi="Arial" w:cs="Arial"/>
          <w:color w:val="000000"/>
          <w:sz w:val="21"/>
          <w:szCs w:val="21"/>
        </w:rPr>
        <w:t>t</w:t>
      </w:r>
      <w:bookmarkStart w:id="0" w:name="_GoBack"/>
      <w:bookmarkEnd w:id="0"/>
      <w:r w:rsidRPr="00885EAD">
        <w:rPr>
          <w:rFonts w:ascii="Arial" w:eastAsia="Times New Roman" w:hAnsi="Arial" w:cs="Arial"/>
          <w:color w:val="000000"/>
          <w:sz w:val="21"/>
          <w:szCs w:val="21"/>
        </w:rPr>
        <w:t xml:space="preserve"> end engineering, through detailed design, procurement, construction, startup and commissioning, hand over, and contract close-out. Detailed design may be done in house, externally via a subconsultant, or as combination of both in house and subconsultant resources.</w:t>
      </w:r>
    </w:p>
    <w:p w:rsidR="00885EAD" w:rsidRPr="00885EAD" w:rsidRDefault="00885EAD" w:rsidP="00885EAD">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Establish project teams, coordinate activities of multiple disciplines, and ensure the efficient, cost-effective utilization of staff.</w:t>
      </w:r>
    </w:p>
    <w:p w:rsidR="00885EAD" w:rsidRPr="00885EAD" w:rsidRDefault="00885EAD" w:rsidP="00885EAD">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Develop project execution plans for project staffing, budgeting, scheduling and establishing critical project objectives, applying leadership skills to manage client and internal change.</w:t>
      </w:r>
    </w:p>
    <w:p w:rsidR="00885EAD" w:rsidRPr="00885EAD" w:rsidRDefault="00885EAD" w:rsidP="00885EAD">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Manage (oversee) the production of engineering deliverables. The oversight of engineering deliverables requires continuous evaluation (percent complete analysis) of design discipline progress toward a construction issue deliverable.</w:t>
      </w:r>
    </w:p>
    <w:p w:rsidR="00885EAD" w:rsidRPr="00885EAD" w:rsidRDefault="00885EAD" w:rsidP="00885EAD">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Manage the procurement of engineered equipment, administration of construction subcontracts, and overall safety, cost, schedule, and quality of assigned projects.</w:t>
      </w:r>
    </w:p>
    <w:p w:rsidR="00885EAD" w:rsidRPr="00885EAD" w:rsidRDefault="00885EAD" w:rsidP="00885EAD">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Demonstrate creativity, foresight, and mature judgement in anticipating and solving problems, including the ability to immediately recognize client introduced changes and promptly respond with potential impacts on the scope, schedule and/or budget.</w:t>
      </w:r>
    </w:p>
    <w:p w:rsidR="00885EAD" w:rsidRPr="00885EAD" w:rsidRDefault="00885EAD" w:rsidP="00885EAD">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Ensure that the project review process and other quality control guidelines are followed. Develop and maintain positive relationships with prospective and existing client personnel at all levels of management.</w:t>
      </w:r>
    </w:p>
    <w:p w:rsidR="00885EAD" w:rsidRPr="00885EAD" w:rsidRDefault="00885EAD" w:rsidP="00885EAD">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885EAD">
        <w:rPr>
          <w:rFonts w:ascii="Arial" w:eastAsia="Times New Roman" w:hAnsi="Arial" w:cs="Arial"/>
          <w:color w:val="000000"/>
          <w:sz w:val="21"/>
          <w:szCs w:val="21"/>
        </w:rPr>
        <w:t>Support continuous improvement of project management execution systems, work processes, and procedures.</w:t>
      </w:r>
    </w:p>
    <w:p w:rsidR="00575E01" w:rsidRDefault="00575E01"/>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5607"/>
    <w:multiLevelType w:val="multilevel"/>
    <w:tmpl w:val="1C04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346ED"/>
    <w:multiLevelType w:val="multilevel"/>
    <w:tmpl w:val="6ECA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D2FB8"/>
    <w:multiLevelType w:val="multilevel"/>
    <w:tmpl w:val="A12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6153F"/>
    <w:multiLevelType w:val="multilevel"/>
    <w:tmpl w:val="7A4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D2C5D"/>
    <w:multiLevelType w:val="multilevel"/>
    <w:tmpl w:val="530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47297"/>
    <w:multiLevelType w:val="multilevel"/>
    <w:tmpl w:val="BF1A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D709B"/>
    <w:multiLevelType w:val="multilevel"/>
    <w:tmpl w:val="9A46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800EC"/>
    <w:multiLevelType w:val="multilevel"/>
    <w:tmpl w:val="22E2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AD"/>
    <w:rsid w:val="00575E01"/>
    <w:rsid w:val="0088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AEEB"/>
  <w15:chartTrackingRefBased/>
  <w15:docId w15:val="{E029B058-E073-407C-9BE4-4DD77FAC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9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2020-03-20T22:32:00Z</dcterms:created>
  <dcterms:modified xsi:type="dcterms:W3CDTF">2020-03-20T22:35:00Z</dcterms:modified>
</cp:coreProperties>
</file>